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28"/>
          <w:szCs w:val="28"/>
        </w:rPr>
        <w:t>发〔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560" w:lineRule="exact"/>
        <w:jc w:val="center"/>
        <w:textAlignment w:val="auto"/>
        <w:rPr>
          <w:rFonts w:hint="eastAsia" w:ascii="黑体" w:hAnsi="宋体" w:eastAsia="黑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32"/>
          <w:szCs w:val="32"/>
        </w:rPr>
        <w:t>关于做好新生团组织关系转接、团员注册工作的通知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left"/>
        <w:textAlignment w:val="auto"/>
        <w:outlineLvl w:val="9"/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各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lang w:eastAsia="zh-CN"/>
        </w:rPr>
        <w:t>分团委</w:t>
      </w: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为做好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级新生团组织关系转接和各年级团员信息采集工作，规范团员档案管理，准确掌握全校团员的分布及构成情况，现将新生团组织关系转接、团员注册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等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工作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具体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一、时间安排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9月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日-9月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为不影响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正常教学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，办理时间定于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每日下午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16:30-18: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00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)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，各学院具体办理日期见《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各学院团组织关系转接及团员注册具体时间安排表》）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团组织关系转接及团员注册工作步骤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1.创建线上团支部，成立团支部委员会。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  <w:t>各分团委于9月6日前在“智慧团建”系统创建2019级团支部，详细</w:t>
      </w: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工</w:t>
      </w: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  <w:t>作流程见第三条(</w:t>
      </w: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eastAsia="zh-CN"/>
        </w:rPr>
        <w:t>201</w:t>
      </w: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eastAsia="zh-CN"/>
        </w:rPr>
        <w:t>年度团员基本信息导入工作步骤</w:t>
      </w: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  <w:t>)。同时，9月13日前由班主任组织召开入学后第一次团支部会议，成立团支部委员会。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新生团籍复审。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各分团委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指派专人负责新生团籍复审工作。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要求审核团员档案和团员证，其中团员档案包含《入团申请书》和《入团志愿书》。团员身份的审核以团员档案为依据，档案丢失者须利用中秋节放假期间到入团团委补办入团志愿书，或者开具入团基本情况证明材料（如果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2016年1月1日以后入团，需同时在证明材料里注明发展团员编号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），并加盖公章；团员证丢失者以学院为单位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填写《河西学院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级团员证补办信息登记表》，准备一张一寸证件照，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统一到团委补办。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.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新生团关系转接及注册。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各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分团委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以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团支部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为单位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填写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河西学院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201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级团员注册登记表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，并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收集新生团员证（在团关系转入栏统一将时间填至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201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年9月），上缴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201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年9月至20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年9月团费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</w:rPr>
        <w:t>（每人0.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</w:rPr>
        <w:t>元/月），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按照时间安排统一到团委办理线下转入和年度注册手续。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同时，团支部委员会督促团员在“智慧团建”系统中办理线上团关系转接手续。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4.高年级团员年度注册及团费收缴。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textAlignment w:val="auto"/>
        <w:outlineLvl w:val="9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各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分团委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要对本学院学生基本情况进行汇总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填写《河西学院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201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年度学生基本信息登记表》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，以团支部为单位填写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《河西学院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学院分团委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团支部团员基本情况汇总表》，并再次核实团员注册“智慧团建”系统的情况，督促未注册团员进行注册,并由管理员审核通过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需要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补办团员证的团员填写《河西学院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级团员证补办信息登记表》，准备一张一寸证件照，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到团委统一办理；以学院为单位收集所有团员的团员证，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统一到团委办理团员年度注册手续，缴纳本年度团费（每月0.2元）。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新生团员的档案整理、补办、保存工作。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</w:rPr>
        <w:t>新生团员档案由各学院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  <w:lang w:eastAsia="zh-CN"/>
        </w:rPr>
        <w:t>分团委审核造册后密封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</w:rPr>
        <w:t>妥善保存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</w:rPr>
        <w:t>团员证由团员本人保管。对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确认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28"/>
          <w:szCs w:val="28"/>
        </w:rPr>
        <w:t>为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团员身份而无团员证的同学，要按要求补办（注：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无团籍档案又无团员证者，视为非团员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；（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有团员证而无团籍档案者，同意转入组织关系，但要让该生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到入团团委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找回团籍档案或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出具证明，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2016年1月1日之后入团者，证明中须注明团员编号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；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有团籍档案无团员证的同学，确认其团员身份后须补办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团员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.以上所有工作须以学院为单位于指定时间到团委办公室统一办理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；医学院、临床医学院团关系转接工作届时由团委工作人员到医学校区办理。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三、201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年度团员基本信息导入工作步骤：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1.分团委的网站管理员须为分团委书记，团支部层面须为团支部书记。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 xml:space="preserve">    2.各分团委管理员点击页面左侧“组织管理”——“管理下级组织”——“创建下级组织”——“下载导入直属下级团组织模板”。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3.填写模板并且上传，创建2019级所有团支部。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19个二级学院的创建的组织简称是团支部，以“XXX专业+入学年份+班号+团支部”命名，例如：计算机专业2019级1班团支部。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 xml:space="preserve">    4.上传成功后系统自动生成各团支部注册码，各分团委为各团支部分配注册码。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 xml:space="preserve">    5.各团支部按照注册码完善本班团支部智慧团建相关信息，并接受转入团员。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各分团委于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9月23日</w:t>
      </w:r>
      <w:r>
        <w:rPr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前完成数据导入工作。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.本次采集工作各项信息务必完整准确地输入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各项信息要与各学院团员注册、团费上缴情况相一致。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8.因未满14周岁入团和无团员编号（2016年之后入团）等不符合入团程序，导致无法录入系统的团员，请各学院汇总后统一上报团委进行解答。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各学院团组织关系转接及团员注册具体时间安排表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left"/>
        <w:textAlignment w:val="auto"/>
        <w:outlineLvl w:val="9"/>
        <w:rPr>
          <w:rFonts w:hint="default" w:ascii="仿宋_GB2312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河西学院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级团员证补办信息登记表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left"/>
        <w:textAlignment w:val="auto"/>
        <w:outlineLvl w:val="9"/>
        <w:rPr>
          <w:rFonts w:hint="default" w:ascii="仿宋_GB2312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河西学院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201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级团员注册登记表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left"/>
        <w:textAlignment w:val="auto"/>
        <w:outlineLvl w:val="9"/>
        <w:rPr>
          <w:rFonts w:hint="default" w:ascii="仿宋_GB2312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河西学院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201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年度学生基本信息登记表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left"/>
        <w:textAlignment w:val="auto"/>
        <w:outlineLvl w:val="9"/>
        <w:rPr>
          <w:rFonts w:hint="default" w:ascii="仿宋_GB2312" w:hAnsi="宋体" w:eastAsia="仿宋_GB2312" w:cs="宋体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5.河西学院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学院分团委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团支部团员基本情况汇总表（2016、2017、2018级各团支部填写）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170" w:firstLine="560" w:firstLineChars="20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170" w:firstLine="560" w:firstLineChars="20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共青团河西学院委员会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                                    二〇一九年八月三十日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hAnsi="宋体" w:eastAsia="仿宋_GB2312" w:cs="宋体"/>
          <w:color w:val="auto"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  <w:t xml:space="preserve">主题词：新生  团组织关系  转接   通知                        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/>
          <w:color w:val="auto"/>
          <w:spacing w:val="-6"/>
          <w:sz w:val="28"/>
          <w:szCs w:val="28"/>
          <w:u w:val="single"/>
        </w:rPr>
      </w:pP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>抄  报：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  <w:lang w:eastAsia="zh-CN"/>
        </w:rPr>
        <w:t>校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 xml:space="preserve">党委、团省委、省学联                                   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/>
          <w:color w:val="auto"/>
          <w:spacing w:val="-6"/>
          <w:sz w:val="28"/>
          <w:szCs w:val="28"/>
          <w:u w:val="single"/>
        </w:rPr>
      </w:pP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>抄  送：学生工作相关部门、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  <w:lang w:eastAsia="zh-CN"/>
        </w:rPr>
        <w:t>各分团委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 xml:space="preserve">共青团河西学院委员会                      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  <w:lang w:val="en-US" w:eastAsia="zh-CN"/>
        </w:rPr>
        <w:t>2019年8月30日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</w:rPr>
        <w:t xml:space="preserve"> 印发</w:t>
      </w:r>
      <w:r>
        <w:rPr>
          <w:rFonts w:hint="eastAsia" w:ascii="宋体" w:hAnsi="宋体"/>
          <w:color w:val="auto"/>
          <w:spacing w:val="-6"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附件1：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各学院团组织关系转接及团员注册具体时间安排表</w:t>
      </w:r>
    </w:p>
    <w:tbl>
      <w:tblPr>
        <w:tblStyle w:val="4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3"/>
        <w:gridCol w:w="5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时     间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 xml:space="preserve">学    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9月16日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化学化工学院、土木工程学院、数学与统计学院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9月17日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马克思主义学院、法学院、音乐学院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9月18日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美术学院、信息技术与传媒学院、物理与机电工程学院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9月19日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文学院、教师教育学院、经济管理学院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9月20日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历史文化与旅游学院、外国语学院、体育学艳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9月21日至22日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临床医学院、医学院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9月23日</w:t>
            </w:r>
          </w:p>
        </w:tc>
        <w:tc>
          <w:tcPr>
            <w:tcW w:w="5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农业与生态工程学院、生命科学与工程学院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sectPr>
          <w:headerReference r:id="rId4" w:type="first"/>
          <w:headerReference r:id="rId3" w:type="default"/>
          <w:footerReference r:id="rId5" w:type="default"/>
          <w:pgSz w:w="12240" w:h="15840"/>
          <w:pgMar w:top="1417" w:right="1417" w:bottom="1417" w:left="1417" w:header="720" w:footer="720" w:gutter="0"/>
          <w:cols w:space="0" w:num="1"/>
          <w:titlePg/>
          <w:rtlGutter w:val="0"/>
          <w:docGrid w:type="lines" w:linePitch="313" w:charSpace="0"/>
        </w:sectPr>
      </w:pPr>
      <w:r>
        <w:rPr>
          <w:rFonts w:hint="eastAsia"/>
          <w:color w:val="auto"/>
          <w:sz w:val="28"/>
          <w:szCs w:val="28"/>
          <w:u w:val="singl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tabs>
          <w:tab w:val="left" w:pos="61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  <w:t>河西学院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  <w:t>学院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  <w:t>级团员证补办信息登记表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107" w:rightChars="-51" w:firstLine="9240" w:firstLineChars="3300"/>
        <w:jc w:val="both"/>
        <w:textAlignment w:val="auto"/>
        <w:rPr>
          <w:rFonts w:hint="default" w:ascii="仿宋_GB2312" w:hAnsi="宋体" w:eastAsia="仿宋_GB2312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  <w:lang w:eastAsia="zh-CN"/>
        </w:rPr>
        <w:t>学院（盖章）：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  <w:lang w:val="en-US" w:eastAsia="zh-CN"/>
        </w:rPr>
        <w:t xml:space="preserve">         </w:t>
      </w:r>
    </w:p>
    <w:tbl>
      <w:tblPr>
        <w:tblStyle w:val="4"/>
        <w:tblW w:w="13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71"/>
        <w:gridCol w:w="1553"/>
        <w:gridCol w:w="840"/>
        <w:gridCol w:w="826"/>
        <w:gridCol w:w="1637"/>
        <w:gridCol w:w="1479"/>
        <w:gridCol w:w="2089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序 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所在团支部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入团时间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入团单位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团员编号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2016年1月1日后入团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2" w:firstLineChars="200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eastAsiaTheme="minorEastAsia"/>
          <w:color w:val="auto"/>
          <w:sz w:val="28"/>
          <w:szCs w:val="28"/>
          <w:u w:val="single"/>
          <w:lang w:eastAsia="zh-CN"/>
        </w:rPr>
        <w:sectPr>
          <w:pgSz w:w="15840" w:h="12240" w:orient="landscape"/>
          <w:pgMar w:top="1417" w:right="1417" w:bottom="1417" w:left="1417" w:header="720" w:footer="720" w:gutter="0"/>
          <w:cols w:space="425" w:num="1"/>
          <w:titlePg/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宋体" w:eastAsia="黑体" w:cs="宋体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： </w:t>
      </w:r>
      <w:r>
        <w:rPr>
          <w:rFonts w:hint="eastAsia" w:ascii="黑体" w:hAnsi="宋体" w:eastAsia="黑体" w:cs="宋体"/>
          <w:color w:val="auto"/>
          <w:sz w:val="30"/>
          <w:szCs w:val="30"/>
        </w:rPr>
        <w:t xml:space="preserve">                </w:t>
      </w:r>
      <w:r>
        <w:rPr>
          <w:rFonts w:hint="eastAsia" w:ascii="黑体" w:hAnsi="宋体" w:eastAsia="黑体" w:cs="宋体"/>
          <w:b/>
          <w:color w:val="auto"/>
          <w:sz w:val="30"/>
          <w:szCs w:val="30"/>
        </w:rPr>
        <w:t xml:space="preserve"> </w:t>
      </w:r>
      <w:r>
        <w:rPr>
          <w:rFonts w:hint="eastAsia" w:ascii="黑体" w:hAnsi="宋体" w:eastAsia="黑体" w:cs="宋体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宋体" w:eastAsia="黑体" w:cs="宋体"/>
          <w:b/>
          <w:color w:val="auto"/>
          <w:sz w:val="32"/>
          <w:szCs w:val="32"/>
        </w:rPr>
      </w:pPr>
      <w:r>
        <w:rPr>
          <w:rFonts w:hint="eastAsia" w:ascii="黑体" w:hAnsi="宋体" w:eastAsia="黑体" w:cs="宋体"/>
          <w:b/>
          <w:color w:val="auto"/>
          <w:sz w:val="32"/>
          <w:szCs w:val="32"/>
        </w:rPr>
        <w:t>河西学院</w:t>
      </w:r>
      <w:r>
        <w:rPr>
          <w:rFonts w:hint="eastAsia" w:ascii="黑体" w:hAnsi="宋体" w:eastAsia="黑体" w:cs="宋体"/>
          <w:b/>
          <w:color w:val="auto"/>
          <w:sz w:val="32"/>
          <w:szCs w:val="32"/>
          <w:lang w:eastAsia="zh-CN"/>
        </w:rPr>
        <w:t>201</w:t>
      </w:r>
      <w:r>
        <w:rPr>
          <w:rFonts w:hint="eastAsia" w:ascii="黑体" w:hAnsi="宋体" w:eastAsia="黑体" w:cs="宋体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 w:cs="宋体"/>
          <w:b/>
          <w:color w:val="auto"/>
          <w:sz w:val="32"/>
          <w:szCs w:val="32"/>
        </w:rPr>
        <w:t>级团员注册登记表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107" w:rightChars="-51"/>
        <w:jc w:val="both"/>
        <w:textAlignment w:val="auto"/>
        <w:rPr>
          <w:rFonts w:hint="default" w:ascii="仿宋_GB2312" w:hAnsi="宋体" w:eastAsia="仿宋_GB2312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  <w:lang w:eastAsia="zh-CN"/>
        </w:rPr>
        <w:t>团支部名称：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                                                      学院（盖章）：</w:t>
      </w:r>
    </w:p>
    <w:tbl>
      <w:tblPr>
        <w:tblStyle w:val="4"/>
        <w:tblW w:w="13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24"/>
        <w:gridCol w:w="741"/>
        <w:gridCol w:w="780"/>
        <w:gridCol w:w="1425"/>
        <w:gridCol w:w="1890"/>
        <w:gridCol w:w="1770"/>
        <w:gridCol w:w="761"/>
        <w:gridCol w:w="675"/>
        <w:gridCol w:w="615"/>
        <w:gridCol w:w="69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学号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入团时间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入团单位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团员编号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团员证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团档案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i/>
                <w:iCs/>
                <w:color w:val="auto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无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无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i/>
                <w:i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18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b/>
          <w:color w:val="auto"/>
          <w:sz w:val="30"/>
          <w:szCs w:val="30"/>
          <w:u w:val="single"/>
        </w:rPr>
      </w:pPr>
      <w:r>
        <w:rPr>
          <w:rFonts w:hint="eastAsia" w:ascii="仿宋_GB2312" w:hAnsi="宋体" w:eastAsia="仿宋_GB2312" w:cs="宋体"/>
          <w:b/>
          <w:color w:val="auto"/>
          <w:sz w:val="30"/>
          <w:szCs w:val="30"/>
          <w:u w:val="single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u w:val="none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宋体" w:eastAsia="黑体" w:cs="宋体"/>
          <w:b/>
          <w:color w:val="auto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  <w:t>河西学院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eastAsia="zh-CN"/>
        </w:rPr>
        <w:t>20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</w:rPr>
        <w:t>年学生基本信息登记表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300" w:firstLineChars="3100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u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u w:val="none"/>
          <w:lang w:eastAsia="zh-CN"/>
        </w:rPr>
        <w:t>学院（盖章）：</w:t>
      </w:r>
    </w:p>
    <w:tbl>
      <w:tblPr>
        <w:tblStyle w:val="4"/>
        <w:tblpPr w:leftFromText="180" w:rightFromText="180" w:vertAnchor="page" w:horzAnchor="margin" w:tblpXSpec="center" w:tblpY="3202"/>
        <w:tblW w:w="13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887"/>
        <w:gridCol w:w="887"/>
        <w:gridCol w:w="884"/>
        <w:gridCol w:w="887"/>
        <w:gridCol w:w="884"/>
        <w:gridCol w:w="1109"/>
        <w:gridCol w:w="1112"/>
        <w:gridCol w:w="1228"/>
        <w:gridCol w:w="1112"/>
        <w:gridCol w:w="884"/>
        <w:gridCol w:w="1112"/>
        <w:gridCol w:w="1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年 级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支部数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总人数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男生数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女生数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团员数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男团员数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女团员数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未满18岁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团员数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少数民族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团员数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党员数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推优入党团员数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团青比例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2019级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级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2017级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2016级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eastAsia="zh-CN"/>
              </w:rPr>
              <w:t>总计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val="en-US" w:eastAsia="zh-CN"/>
        </w:rPr>
        <w:t>河西学院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val="en-US" w:eastAsia="zh-CN"/>
        </w:rPr>
        <w:t>学院分团委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lang w:val="en-US" w:eastAsia="zh-CN"/>
        </w:rPr>
        <w:t>团支部团员基本情况汇总表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100" w:firstLineChars="2700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u w:val="none"/>
          <w:lang w:val="en-US" w:eastAsia="zh-CN"/>
        </w:rPr>
        <w:t>学院（盖章）：</w:t>
      </w:r>
    </w:p>
    <w:tbl>
      <w:tblPr>
        <w:tblStyle w:val="5"/>
        <w:tblW w:w="13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34"/>
        <w:gridCol w:w="810"/>
        <w:gridCol w:w="810"/>
        <w:gridCol w:w="1726"/>
        <w:gridCol w:w="1591"/>
        <w:gridCol w:w="2462"/>
        <w:gridCol w:w="1244"/>
        <w:gridCol w:w="1215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入团时间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入团单位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团员编号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（2016年1月1日之后入团）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是否为中共党员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是否被推优入党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lang w:val="en-US" w:eastAsia="zh-CN"/>
              </w:rPr>
              <w:t>2018年度教育评议结果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黑体" w:hAnsi="宋体" w:eastAsia="黑体" w:cs="宋体"/>
                <w:b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sectPr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9C73"/>
    <w:multiLevelType w:val="singleLevel"/>
    <w:tmpl w:val="23C29C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176A"/>
    <w:rsid w:val="147E5504"/>
    <w:rsid w:val="210A4DC5"/>
    <w:rsid w:val="54026D83"/>
    <w:rsid w:val="6008176A"/>
    <w:rsid w:val="61A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2255</Words>
  <Characters>2400</Characters>
  <Lines>0</Lines>
  <Paragraphs>0</Paragraphs>
  <TotalTime>1</TotalTime>
  <ScaleCrop>false</ScaleCrop>
  <LinksUpToDate>false</LinksUpToDate>
  <CharactersWithSpaces>2869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2018-02-26T09:56:00Z</dcterms:created>
  <dc:creator>℡挥笔『写幸福</dc:creator>
  <cp:lastModifiedBy>规劝</cp:lastModifiedBy>
  <cp:lastPrinted>2018-02-26T10:05:00Z</cp:lastPrinted>
  <dcterms:modified xsi:type="dcterms:W3CDTF">2019-09-02T01:06:15Z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